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1D38" w14:textId="77777777" w:rsidR="00B05982" w:rsidRDefault="00B05982" w:rsidP="00B05982">
      <w:pPr>
        <w:jc w:val="center"/>
        <w:rPr>
          <w:b/>
          <w:bCs/>
        </w:rPr>
      </w:pPr>
      <w:r>
        <w:rPr>
          <w:b/>
          <w:bCs/>
        </w:rPr>
        <w:t>MO PSC Notes</w:t>
      </w:r>
      <w:bookmarkStart w:id="0" w:name="_GoBack"/>
      <w:bookmarkEnd w:id="0"/>
    </w:p>
    <w:p w14:paraId="4E56B3DA" w14:textId="77777777" w:rsidR="00B05982" w:rsidRDefault="00B05982" w:rsidP="00B05982">
      <w:pPr>
        <w:jc w:val="center"/>
        <w:rPr>
          <w:b/>
          <w:bCs/>
        </w:rPr>
      </w:pPr>
      <w:r>
        <w:rPr>
          <w:b/>
          <w:bCs/>
        </w:rPr>
        <w:t>October 10</w:t>
      </w:r>
      <w:r>
        <w:rPr>
          <w:b/>
          <w:bCs/>
          <w:vertAlign w:val="superscript"/>
        </w:rPr>
        <w:t>th</w:t>
      </w:r>
      <w:r>
        <w:rPr>
          <w:b/>
          <w:bCs/>
        </w:rPr>
        <w:t>, 2019</w:t>
      </w:r>
    </w:p>
    <w:p w14:paraId="6F3E891C" w14:textId="77777777" w:rsidR="00B05982" w:rsidRDefault="00B05982" w:rsidP="00B05982"/>
    <w:p w14:paraId="4D1EEBFC" w14:textId="77777777" w:rsidR="00B05982" w:rsidRDefault="00B05982" w:rsidP="00B05982"/>
    <w:p w14:paraId="36500348" w14:textId="77777777" w:rsidR="00B05982" w:rsidRDefault="00B05982" w:rsidP="00B05982">
      <w:pPr>
        <w:rPr>
          <w:b/>
          <w:bCs/>
          <w:sz w:val="28"/>
          <w:szCs w:val="28"/>
          <w:u w:val="single"/>
        </w:rPr>
      </w:pPr>
      <w:r>
        <w:rPr>
          <w:rStyle w:val="CommentReference"/>
          <w:b/>
          <w:bCs/>
          <w:sz w:val="20"/>
          <w:szCs w:val="20"/>
          <w:u w:val="single"/>
        </w:rPr>
        <w:t xml:space="preserve">Membership Updates </w:t>
      </w:r>
    </w:p>
    <w:p w14:paraId="369AA7BD" w14:textId="77777777" w:rsidR="00B05982" w:rsidRDefault="00B05982" w:rsidP="00B05982">
      <w:pPr>
        <w:pStyle w:val="ListParagraph"/>
        <w:numPr>
          <w:ilvl w:val="0"/>
          <w:numId w:val="1"/>
        </w:numPr>
        <w:spacing w:after="0" w:line="240" w:lineRule="auto"/>
        <w:rPr>
          <w:rFonts w:eastAsia="Times New Roman"/>
        </w:rPr>
      </w:pPr>
      <w:r>
        <w:rPr>
          <w:rFonts w:eastAsia="Times New Roman"/>
        </w:rPr>
        <w:t xml:space="preserve">No new members in August. Twenty-two organizations and agencies have signed a letter of agreement to date. </w:t>
      </w:r>
    </w:p>
    <w:p w14:paraId="6621DB8B" w14:textId="77777777" w:rsidR="00B05982" w:rsidRDefault="00B05982" w:rsidP="00B05982">
      <w:pPr>
        <w:rPr>
          <w:b/>
          <w:bCs/>
          <w:u w:val="single"/>
        </w:rPr>
      </w:pPr>
    </w:p>
    <w:p w14:paraId="3BF05430" w14:textId="77777777" w:rsidR="00B05982" w:rsidRDefault="00B05982" w:rsidP="00B05982">
      <w:pPr>
        <w:rPr>
          <w:b/>
          <w:bCs/>
          <w:u w:val="single"/>
        </w:rPr>
      </w:pPr>
      <w:r>
        <w:rPr>
          <w:b/>
          <w:bCs/>
          <w:u w:val="single"/>
        </w:rPr>
        <w:t xml:space="preserve">Paint </w:t>
      </w:r>
    </w:p>
    <w:p w14:paraId="0DDA9679" w14:textId="77777777" w:rsidR="00B05982" w:rsidRDefault="00B05982" w:rsidP="00B05982">
      <w:pPr>
        <w:rPr>
          <w:b/>
          <w:bCs/>
          <w:u w:val="single"/>
        </w:rPr>
      </w:pPr>
    </w:p>
    <w:p w14:paraId="15CB5C0D" w14:textId="77777777" w:rsidR="00B05982" w:rsidRDefault="00B05982" w:rsidP="00B05982">
      <w:pPr>
        <w:rPr>
          <w:b/>
          <w:bCs/>
        </w:rPr>
      </w:pPr>
      <w:r>
        <w:rPr>
          <w:b/>
          <w:bCs/>
        </w:rPr>
        <w:t>Paint Stakeholder Meeting</w:t>
      </w:r>
    </w:p>
    <w:p w14:paraId="35972C20" w14:textId="77777777" w:rsidR="00B05982" w:rsidRDefault="00B05982" w:rsidP="00B05982"/>
    <w:p w14:paraId="03849375" w14:textId="77777777" w:rsidR="00B05982" w:rsidRDefault="00B05982" w:rsidP="00B05982">
      <w:r>
        <w:t xml:space="preserve">The group discussed their upcoming Paint Stakeholder meeting. The Paint Stakeholder meeting is a full-day meeting and a tour of a paint recycling facility in Illinois. </w:t>
      </w:r>
    </w:p>
    <w:p w14:paraId="10199C17" w14:textId="77777777" w:rsidR="00B05982" w:rsidRDefault="00B05982" w:rsidP="00B05982">
      <w:pPr>
        <w:pStyle w:val="ListParagraph"/>
        <w:numPr>
          <w:ilvl w:val="0"/>
          <w:numId w:val="1"/>
        </w:numPr>
        <w:rPr>
          <w:rFonts w:eastAsia="Times New Roman"/>
        </w:rPr>
      </w:pPr>
      <w:r>
        <w:rPr>
          <w:rFonts w:eastAsia="Times New Roman"/>
        </w:rPr>
        <w:t xml:space="preserve">The group began scheduling, crafting the invitation list, and creating the agenda for both the full-day event and the tour. </w:t>
      </w:r>
    </w:p>
    <w:p w14:paraId="4185D4C1" w14:textId="77777777" w:rsidR="00B05982" w:rsidRDefault="00B05982" w:rsidP="00B05982">
      <w:r>
        <w:t xml:space="preserve">The group also began working through who they want to invite to the stakeholder meeting and tour. PSI provided a draft invitee list and we discussed several types of potential invitees from the: Local Government, State Government, Federal Government, Nonprofits, Academic Institutions, Waste Haulers and Recycler, and Paint Retailers. </w:t>
      </w:r>
    </w:p>
    <w:p w14:paraId="463FC502" w14:textId="77777777" w:rsidR="00B05982" w:rsidRDefault="00B05982" w:rsidP="00B05982">
      <w:pPr>
        <w:pStyle w:val="ListParagraph"/>
        <w:numPr>
          <w:ilvl w:val="0"/>
          <w:numId w:val="2"/>
        </w:numPr>
        <w:spacing w:after="60"/>
        <w:rPr>
          <w:rFonts w:eastAsia="Times New Roman"/>
        </w:rPr>
      </w:pPr>
      <w:r>
        <w:rPr>
          <w:rFonts w:eastAsia="Times New Roman"/>
        </w:rPr>
        <w:t>Nadja recommend adding Rob Fort from Kansas City MO.</w:t>
      </w:r>
    </w:p>
    <w:p w14:paraId="1775AFDA" w14:textId="77777777" w:rsidR="00B05982" w:rsidRDefault="00B05982" w:rsidP="00B05982">
      <w:pPr>
        <w:pStyle w:val="ListParagraph"/>
        <w:numPr>
          <w:ilvl w:val="0"/>
          <w:numId w:val="2"/>
        </w:numPr>
        <w:spacing w:after="60"/>
        <w:rPr>
          <w:rFonts w:eastAsia="Times New Roman"/>
        </w:rPr>
      </w:pPr>
      <w:r>
        <w:rPr>
          <w:rFonts w:eastAsia="Times New Roman"/>
        </w:rPr>
        <w:t>Lisa will think about EPA invites, and will call to see if there are new sustainable materials management staff who would be appropriate to invite.</w:t>
      </w:r>
    </w:p>
    <w:p w14:paraId="18E7F4AC" w14:textId="77777777" w:rsidR="00B05982" w:rsidRDefault="00B05982" w:rsidP="00B05982">
      <w:pPr>
        <w:pStyle w:val="ListParagraph"/>
        <w:numPr>
          <w:ilvl w:val="0"/>
          <w:numId w:val="2"/>
        </w:numPr>
        <w:spacing w:after="60"/>
        <w:rPr>
          <w:rFonts w:eastAsia="Times New Roman"/>
        </w:rPr>
      </w:pPr>
      <w:r>
        <w:rPr>
          <w:rFonts w:eastAsia="Times New Roman"/>
        </w:rPr>
        <w:t xml:space="preserve">Scott recommends adding haulers and collectors. </w:t>
      </w:r>
    </w:p>
    <w:p w14:paraId="15A21FFC" w14:textId="77777777" w:rsidR="00B05982" w:rsidRDefault="00B05982" w:rsidP="00B05982">
      <w:pPr>
        <w:pStyle w:val="ListParagraph"/>
        <w:numPr>
          <w:ilvl w:val="1"/>
          <w:numId w:val="3"/>
        </w:numPr>
        <w:spacing w:after="60"/>
        <w:rPr>
          <w:rFonts w:eastAsia="Times New Roman"/>
        </w:rPr>
      </w:pPr>
      <w:r>
        <w:rPr>
          <w:rFonts w:eastAsia="Times New Roman"/>
        </w:rPr>
        <w:t xml:space="preserve">Lisa recommended </w:t>
      </w:r>
      <w:proofErr w:type="gramStart"/>
      <w:r>
        <w:rPr>
          <w:rFonts w:eastAsia="Times New Roman"/>
        </w:rPr>
        <w:t>Heritage, and</w:t>
      </w:r>
      <w:proofErr w:type="gramEnd"/>
      <w:r>
        <w:rPr>
          <w:rFonts w:eastAsia="Times New Roman"/>
        </w:rPr>
        <w:t xml:space="preserve"> will provide a name/contacts. </w:t>
      </w:r>
    </w:p>
    <w:p w14:paraId="07B1D48D" w14:textId="77777777" w:rsidR="00B05982" w:rsidRDefault="00B05982" w:rsidP="00B05982">
      <w:pPr>
        <w:pStyle w:val="ListParagraph"/>
        <w:numPr>
          <w:ilvl w:val="1"/>
          <w:numId w:val="3"/>
        </w:numPr>
        <w:spacing w:after="60"/>
        <w:rPr>
          <w:rFonts w:eastAsia="Times New Roman"/>
        </w:rPr>
      </w:pPr>
      <w:proofErr w:type="spellStart"/>
      <w:r>
        <w:rPr>
          <w:rFonts w:eastAsia="Times New Roman"/>
        </w:rPr>
        <w:t>Lelande</w:t>
      </w:r>
      <w:proofErr w:type="spellEnd"/>
      <w:r>
        <w:rPr>
          <w:rFonts w:eastAsia="Times New Roman"/>
        </w:rPr>
        <w:t xml:space="preserve"> will send contacts for </w:t>
      </w:r>
      <w:proofErr w:type="spellStart"/>
      <w:r>
        <w:rPr>
          <w:rFonts w:eastAsia="Times New Roman"/>
        </w:rPr>
        <w:t>Stericyle</w:t>
      </w:r>
      <w:proofErr w:type="spellEnd"/>
      <w:r>
        <w:rPr>
          <w:rFonts w:eastAsia="Times New Roman"/>
        </w:rPr>
        <w:t xml:space="preserve">, </w:t>
      </w:r>
      <w:proofErr w:type="spellStart"/>
      <w:r>
        <w:rPr>
          <w:rFonts w:eastAsia="Times New Roman"/>
        </w:rPr>
        <w:t>Cleanharbors</w:t>
      </w:r>
      <w:proofErr w:type="spellEnd"/>
      <w:r>
        <w:rPr>
          <w:rFonts w:eastAsia="Times New Roman"/>
        </w:rPr>
        <w:t xml:space="preserve">, </w:t>
      </w:r>
      <w:proofErr w:type="spellStart"/>
      <w:r>
        <w:rPr>
          <w:rFonts w:eastAsia="Times New Roman"/>
        </w:rPr>
        <w:t>Tradebe</w:t>
      </w:r>
      <w:proofErr w:type="spellEnd"/>
      <w:r>
        <w:rPr>
          <w:rFonts w:eastAsia="Times New Roman"/>
        </w:rPr>
        <w:t xml:space="preserve"> (University of Missouri hauler). </w:t>
      </w:r>
    </w:p>
    <w:p w14:paraId="4C33DC12" w14:textId="77777777" w:rsidR="00B05982" w:rsidRDefault="00B05982" w:rsidP="00B05982">
      <w:pPr>
        <w:pStyle w:val="ListParagraph"/>
        <w:numPr>
          <w:ilvl w:val="0"/>
          <w:numId w:val="3"/>
        </w:numPr>
        <w:spacing w:after="60"/>
        <w:rPr>
          <w:rFonts w:eastAsia="Times New Roman"/>
        </w:rPr>
      </w:pPr>
      <w:r>
        <w:rPr>
          <w:rFonts w:eastAsia="Times New Roman"/>
        </w:rPr>
        <w:t>Lisa will send contact list of recommended elected officials (Joint Solid Waste Committee). We will include staff (chiefs of staff and policy staff) on the invitation list.</w:t>
      </w:r>
    </w:p>
    <w:p w14:paraId="7C8E76E0" w14:textId="77777777" w:rsidR="00B05982" w:rsidRDefault="00B05982" w:rsidP="00B05982">
      <w:pPr>
        <w:pStyle w:val="ListParagraph"/>
        <w:numPr>
          <w:ilvl w:val="1"/>
          <w:numId w:val="3"/>
        </w:numPr>
        <w:spacing w:after="60"/>
        <w:rPr>
          <w:rFonts w:eastAsia="Times New Roman"/>
        </w:rPr>
      </w:pPr>
      <w:r>
        <w:rPr>
          <w:rFonts w:eastAsia="Times New Roman"/>
        </w:rPr>
        <w:t>Add EIRA Board Member Mary Nicholas (former elected official).</w:t>
      </w:r>
    </w:p>
    <w:p w14:paraId="00737580" w14:textId="77777777" w:rsidR="00B05982" w:rsidRDefault="00B05982" w:rsidP="00B05982">
      <w:pPr>
        <w:pStyle w:val="ListParagraph"/>
        <w:numPr>
          <w:ilvl w:val="0"/>
          <w:numId w:val="3"/>
        </w:numPr>
        <w:spacing w:after="60"/>
        <w:rPr>
          <w:rFonts w:eastAsia="Times New Roman"/>
        </w:rPr>
      </w:pPr>
      <w:proofErr w:type="spellStart"/>
      <w:r>
        <w:rPr>
          <w:rFonts w:eastAsia="Times New Roman"/>
        </w:rPr>
        <w:t>Lelande</w:t>
      </w:r>
      <w:proofErr w:type="spellEnd"/>
      <w:r>
        <w:rPr>
          <w:rFonts w:eastAsia="Times New Roman"/>
        </w:rPr>
        <w:t xml:space="preserve"> will reach out to retailers to see if there is interest and will send Kristin contact info.</w:t>
      </w:r>
    </w:p>
    <w:p w14:paraId="686F685E" w14:textId="77777777" w:rsidR="00B05982" w:rsidRDefault="00B05982" w:rsidP="00B05982">
      <w:pPr>
        <w:pStyle w:val="ListParagraph"/>
        <w:numPr>
          <w:ilvl w:val="0"/>
          <w:numId w:val="3"/>
        </w:numPr>
        <w:spacing w:after="60"/>
        <w:rPr>
          <w:rFonts w:eastAsia="Times New Roman"/>
        </w:rPr>
      </w:pPr>
      <w:r>
        <w:rPr>
          <w:rFonts w:eastAsia="Times New Roman"/>
        </w:rPr>
        <w:t xml:space="preserve">Retailers may only be able to attend the tour. PSI will set up the invitation so people can indicate they are attending the meeting and/or the tour. </w:t>
      </w:r>
    </w:p>
    <w:p w14:paraId="1503D92F" w14:textId="77777777" w:rsidR="00B05982" w:rsidRDefault="00B05982" w:rsidP="00B05982">
      <w:pPr>
        <w:pStyle w:val="ListParagraph"/>
        <w:numPr>
          <w:ilvl w:val="0"/>
          <w:numId w:val="3"/>
        </w:numPr>
        <w:spacing w:after="60"/>
        <w:rPr>
          <w:rFonts w:eastAsia="Times New Roman"/>
        </w:rPr>
      </w:pPr>
      <w:proofErr w:type="spellStart"/>
      <w:r>
        <w:rPr>
          <w:rFonts w:eastAsia="Times New Roman"/>
        </w:rPr>
        <w:t>Lelande</w:t>
      </w:r>
      <w:proofErr w:type="spellEnd"/>
      <w:r>
        <w:rPr>
          <w:rFonts w:eastAsia="Times New Roman"/>
        </w:rPr>
        <w:t xml:space="preserve"> recommended inviting members of the Missouri Municipal League.</w:t>
      </w:r>
    </w:p>
    <w:p w14:paraId="4FAFA8C1" w14:textId="77777777" w:rsidR="00B05982" w:rsidRDefault="00B05982" w:rsidP="00B05982">
      <w:pPr>
        <w:pStyle w:val="ListParagraph"/>
        <w:numPr>
          <w:ilvl w:val="1"/>
          <w:numId w:val="3"/>
        </w:numPr>
        <w:spacing w:after="60"/>
        <w:rPr>
          <w:rFonts w:eastAsia="Times New Roman"/>
        </w:rPr>
      </w:pPr>
      <w:r>
        <w:rPr>
          <w:rFonts w:eastAsia="Times New Roman"/>
        </w:rPr>
        <w:t>Executive Director is Pat Kelly.</w:t>
      </w:r>
    </w:p>
    <w:p w14:paraId="20E9D54C" w14:textId="77777777" w:rsidR="00B05982" w:rsidRDefault="00B05982" w:rsidP="00B05982">
      <w:pPr>
        <w:spacing w:after="60"/>
      </w:pPr>
    </w:p>
    <w:p w14:paraId="45A88EA3" w14:textId="77777777" w:rsidR="00B05982" w:rsidRDefault="00B05982" w:rsidP="00B05982">
      <w:pPr>
        <w:spacing w:after="60"/>
      </w:pPr>
      <w:r>
        <w:t xml:space="preserve">PSI also provided two sample agendas from paint dialogue meetings held several years ago and the group discussed what it would like to include in the Missouri paint stakeholder meeting. </w:t>
      </w:r>
    </w:p>
    <w:p w14:paraId="6E74EEBC" w14:textId="77777777" w:rsidR="00B05982" w:rsidRDefault="00B05982" w:rsidP="00B05982">
      <w:pPr>
        <w:pStyle w:val="ListParagraph"/>
        <w:numPr>
          <w:ilvl w:val="0"/>
          <w:numId w:val="4"/>
        </w:numPr>
        <w:spacing w:after="60"/>
        <w:rPr>
          <w:rFonts w:eastAsia="Times New Roman"/>
        </w:rPr>
      </w:pPr>
      <w:r>
        <w:rPr>
          <w:rFonts w:eastAsia="Times New Roman"/>
        </w:rPr>
        <w:t xml:space="preserve">Nadja commented that she wanted to make sure that the strategies, challenges, and laying the groundwork sections of the sample agendas appeared on our current agenda. </w:t>
      </w:r>
    </w:p>
    <w:p w14:paraId="16F7953D" w14:textId="77777777" w:rsidR="00B05982" w:rsidRDefault="00B05982" w:rsidP="00B05982">
      <w:pPr>
        <w:pStyle w:val="ListParagraph"/>
        <w:numPr>
          <w:ilvl w:val="0"/>
          <w:numId w:val="4"/>
        </w:numPr>
        <w:spacing w:after="60"/>
        <w:rPr>
          <w:rFonts w:eastAsia="Times New Roman"/>
        </w:rPr>
      </w:pPr>
      <w:r>
        <w:rPr>
          <w:rFonts w:eastAsia="Times New Roman"/>
        </w:rPr>
        <w:t xml:space="preserve">Scott recommends someone present on costs. </w:t>
      </w:r>
    </w:p>
    <w:p w14:paraId="33251137" w14:textId="77777777" w:rsidR="00B05982" w:rsidRDefault="00B05982" w:rsidP="00B05982">
      <w:pPr>
        <w:pStyle w:val="ListParagraph"/>
        <w:numPr>
          <w:ilvl w:val="1"/>
          <w:numId w:val="5"/>
        </w:numPr>
        <w:spacing w:after="60"/>
        <w:rPr>
          <w:rFonts w:eastAsia="Times New Roman"/>
        </w:rPr>
      </w:pPr>
      <w:r>
        <w:rPr>
          <w:rFonts w:eastAsia="Times New Roman"/>
        </w:rPr>
        <w:t>Nadja volunteered to present on the current costs to dispose of paint.</w:t>
      </w:r>
    </w:p>
    <w:p w14:paraId="30122C78" w14:textId="77777777" w:rsidR="00B05982" w:rsidRDefault="00B05982" w:rsidP="00B05982">
      <w:pPr>
        <w:pStyle w:val="ListParagraph"/>
        <w:numPr>
          <w:ilvl w:val="0"/>
          <w:numId w:val="5"/>
        </w:numPr>
        <w:spacing w:after="60"/>
        <w:rPr>
          <w:rFonts w:eastAsia="Times New Roman"/>
        </w:rPr>
      </w:pPr>
      <w:r>
        <w:rPr>
          <w:rFonts w:eastAsia="Times New Roman"/>
        </w:rPr>
        <w:t xml:space="preserve">Lisa will provide a welcome/introduction regarding the MO PSC and present with Nadja. </w:t>
      </w:r>
    </w:p>
    <w:p w14:paraId="4440C7FE" w14:textId="77777777" w:rsidR="00B05982" w:rsidRDefault="00B05982" w:rsidP="00B05982">
      <w:pPr>
        <w:spacing w:after="60"/>
        <w:rPr>
          <w:u w:val="single"/>
        </w:rPr>
      </w:pPr>
    </w:p>
    <w:p w14:paraId="0445314C" w14:textId="77777777" w:rsidR="00B05982" w:rsidRDefault="00B05982" w:rsidP="00B05982">
      <w:pPr>
        <w:spacing w:after="60"/>
      </w:pPr>
      <w:r>
        <w:t xml:space="preserve">PSI will put together a draft agenda and send for review. </w:t>
      </w:r>
    </w:p>
    <w:p w14:paraId="6D80D1CD" w14:textId="77777777" w:rsidR="00B05982" w:rsidRDefault="00B05982" w:rsidP="00B05982">
      <w:pPr>
        <w:spacing w:after="60"/>
      </w:pPr>
    </w:p>
    <w:p w14:paraId="01FD9139" w14:textId="77777777" w:rsidR="00B05982" w:rsidRDefault="00B05982" w:rsidP="00B05982">
      <w:pPr>
        <w:spacing w:after="60"/>
        <w:rPr>
          <w:b/>
          <w:bCs/>
        </w:rPr>
      </w:pPr>
      <w:r>
        <w:rPr>
          <w:b/>
          <w:bCs/>
        </w:rPr>
        <w:t>Paint Retail Outreach</w:t>
      </w:r>
    </w:p>
    <w:p w14:paraId="77B8F2F9" w14:textId="77777777" w:rsidR="00B05982" w:rsidRDefault="00B05982" w:rsidP="00B05982">
      <w:pPr>
        <w:spacing w:after="60"/>
      </w:pPr>
      <w:r>
        <w:t xml:space="preserve">The group continued their discussion and updates on their paint retail outreach project. </w:t>
      </w:r>
    </w:p>
    <w:p w14:paraId="0D4E2E4D" w14:textId="77777777" w:rsidR="00B05982" w:rsidRDefault="00B05982" w:rsidP="00B05982">
      <w:pPr>
        <w:pStyle w:val="ListParagraph"/>
        <w:numPr>
          <w:ilvl w:val="0"/>
          <w:numId w:val="6"/>
        </w:numPr>
        <w:rPr>
          <w:rFonts w:eastAsia="Times New Roman"/>
        </w:rPr>
      </w:pPr>
      <w:r>
        <w:rPr>
          <w:rFonts w:eastAsia="Times New Roman"/>
        </w:rPr>
        <w:t xml:space="preserve">Lisa has spoken with St. Louis Jefferson about their plans to start outreach. </w:t>
      </w:r>
    </w:p>
    <w:p w14:paraId="0B53037D" w14:textId="77777777" w:rsidR="00B05982" w:rsidRDefault="00B05982" w:rsidP="00B05982">
      <w:pPr>
        <w:pStyle w:val="ListParagraph"/>
        <w:numPr>
          <w:ilvl w:val="0"/>
          <w:numId w:val="6"/>
        </w:numPr>
        <w:rPr>
          <w:rFonts w:eastAsia="Times New Roman"/>
        </w:rPr>
      </w:pPr>
      <w:r>
        <w:rPr>
          <w:rFonts w:eastAsia="Times New Roman"/>
        </w:rPr>
        <w:t xml:space="preserve">Nadja did another round of outreach, people are interested but reluctant to sign up. </w:t>
      </w:r>
    </w:p>
    <w:p w14:paraId="0AB978C7" w14:textId="77777777" w:rsidR="00B05982" w:rsidRDefault="00B05982" w:rsidP="00B05982">
      <w:pPr>
        <w:pStyle w:val="ListParagraph"/>
        <w:numPr>
          <w:ilvl w:val="1"/>
          <w:numId w:val="6"/>
        </w:numPr>
        <w:rPr>
          <w:rFonts w:eastAsia="Times New Roman"/>
        </w:rPr>
      </w:pPr>
      <w:r>
        <w:rPr>
          <w:rFonts w:eastAsia="Times New Roman"/>
        </w:rPr>
        <w:t xml:space="preserve">She will follow up and try to get more commitment. </w:t>
      </w:r>
    </w:p>
    <w:p w14:paraId="085B1DC6" w14:textId="77777777" w:rsidR="00B05982" w:rsidRDefault="00B05982" w:rsidP="00B05982">
      <w:pPr>
        <w:pStyle w:val="ListParagraph"/>
        <w:numPr>
          <w:ilvl w:val="1"/>
          <w:numId w:val="6"/>
        </w:numPr>
        <w:rPr>
          <w:rFonts w:eastAsia="Times New Roman"/>
        </w:rPr>
      </w:pPr>
      <w:r>
        <w:rPr>
          <w:rFonts w:eastAsia="Times New Roman"/>
        </w:rPr>
        <w:t xml:space="preserve">Leaving the fact sheet with them. Handing out an HHW brochure as well. </w:t>
      </w:r>
    </w:p>
    <w:p w14:paraId="2A91E03D" w14:textId="77777777" w:rsidR="00B05982" w:rsidRDefault="00B05982" w:rsidP="00B05982">
      <w:pPr>
        <w:pStyle w:val="ListParagraph"/>
        <w:numPr>
          <w:ilvl w:val="0"/>
          <w:numId w:val="6"/>
        </w:numPr>
        <w:rPr>
          <w:rFonts w:eastAsia="Times New Roman"/>
        </w:rPr>
      </w:pPr>
      <w:proofErr w:type="spellStart"/>
      <w:r>
        <w:rPr>
          <w:rFonts w:eastAsia="Times New Roman"/>
        </w:rPr>
        <w:t>Lelande</w:t>
      </w:r>
      <w:proofErr w:type="spellEnd"/>
      <w:r>
        <w:rPr>
          <w:rFonts w:eastAsia="Times New Roman"/>
        </w:rPr>
        <w:t xml:space="preserve"> said that most of his outlying areas are done, just Columbia left. People are supportive. He’ll be sending an email to make sure people are comfortable sharing their names in the context of supporting paint stewardship. </w:t>
      </w:r>
    </w:p>
    <w:p w14:paraId="39545D8D" w14:textId="77777777" w:rsidR="00B05982" w:rsidRDefault="00B05982" w:rsidP="00B05982">
      <w:pPr>
        <w:pStyle w:val="ListParagraph"/>
        <w:numPr>
          <w:ilvl w:val="1"/>
          <w:numId w:val="7"/>
        </w:numPr>
        <w:rPr>
          <w:rFonts w:eastAsia="Times New Roman"/>
        </w:rPr>
      </w:pPr>
      <w:r>
        <w:rPr>
          <w:rFonts w:eastAsia="Times New Roman"/>
        </w:rPr>
        <w:t xml:space="preserve">Kristin said we can be more anonymous (numbers, store names) rather </w:t>
      </w:r>
      <w:proofErr w:type="spellStart"/>
      <w:r>
        <w:rPr>
          <w:rFonts w:eastAsia="Times New Roman"/>
        </w:rPr>
        <w:t>then</w:t>
      </w:r>
      <w:proofErr w:type="spellEnd"/>
      <w:r>
        <w:rPr>
          <w:rFonts w:eastAsia="Times New Roman"/>
        </w:rPr>
        <w:t xml:space="preserve"> personal names. </w:t>
      </w:r>
    </w:p>
    <w:p w14:paraId="7495B872" w14:textId="77777777" w:rsidR="00B05982" w:rsidRDefault="00B05982" w:rsidP="00B05982">
      <w:pPr>
        <w:pStyle w:val="ListParagraph"/>
        <w:numPr>
          <w:ilvl w:val="0"/>
          <w:numId w:val="7"/>
        </w:numPr>
        <w:rPr>
          <w:rFonts w:eastAsia="Times New Roman"/>
        </w:rPr>
      </w:pPr>
      <w:r>
        <w:rPr>
          <w:rFonts w:eastAsia="Times New Roman"/>
        </w:rPr>
        <w:t xml:space="preserve">Kristin then provided an example statement of what the group’s goal is aiming to be able to provide with supportive retailers. </w:t>
      </w:r>
    </w:p>
    <w:p w14:paraId="2ED1DF88" w14:textId="77777777" w:rsidR="00B05982" w:rsidRDefault="00B05982" w:rsidP="00B05982">
      <w:pPr>
        <w:pStyle w:val="ListParagraph"/>
        <w:numPr>
          <w:ilvl w:val="1"/>
          <w:numId w:val="7"/>
        </w:numPr>
        <w:rPr>
          <w:rFonts w:eastAsia="Times New Roman"/>
          <w:i/>
          <w:iCs/>
        </w:rPr>
      </w:pPr>
      <w:r>
        <w:rPr>
          <w:rFonts w:eastAsia="Times New Roman"/>
          <w:i/>
          <w:iCs/>
        </w:rPr>
        <w:t xml:space="preserve">We have x number of stores that would support bringing a </w:t>
      </w:r>
      <w:proofErr w:type="spellStart"/>
      <w:r>
        <w:rPr>
          <w:rFonts w:eastAsia="Times New Roman"/>
          <w:i/>
          <w:iCs/>
        </w:rPr>
        <w:t>PaintCare</w:t>
      </w:r>
      <w:proofErr w:type="spellEnd"/>
      <w:r>
        <w:rPr>
          <w:rFonts w:eastAsia="Times New Roman"/>
          <w:i/>
          <w:iCs/>
        </w:rPr>
        <w:t xml:space="preserve"> program to Missouri – with a list of store names.</w:t>
      </w:r>
    </w:p>
    <w:p w14:paraId="44793075" w14:textId="77777777" w:rsidR="00B05982" w:rsidRDefault="00B05982" w:rsidP="00B05982">
      <w:pPr>
        <w:pStyle w:val="ListParagraph"/>
        <w:numPr>
          <w:ilvl w:val="0"/>
          <w:numId w:val="7"/>
        </w:numPr>
        <w:rPr>
          <w:rFonts w:eastAsia="Times New Roman"/>
        </w:rPr>
      </w:pPr>
      <w:r>
        <w:rPr>
          <w:rFonts w:eastAsia="Times New Roman"/>
        </w:rPr>
        <w:t xml:space="preserve">Nadja will follow up about how to compile information the group has gathered so far. </w:t>
      </w:r>
    </w:p>
    <w:p w14:paraId="7844E05A" w14:textId="77777777" w:rsidR="00B05982" w:rsidRDefault="00B05982" w:rsidP="00B05982"/>
    <w:p w14:paraId="055FD376" w14:textId="77777777" w:rsidR="00B05982" w:rsidRDefault="00B05982" w:rsidP="00B05982">
      <w:pPr>
        <w:rPr>
          <w:b/>
          <w:bCs/>
          <w:u w:val="single"/>
        </w:rPr>
      </w:pPr>
      <w:r>
        <w:rPr>
          <w:b/>
          <w:bCs/>
          <w:u w:val="single"/>
        </w:rPr>
        <w:t xml:space="preserve">Mattresses </w:t>
      </w:r>
    </w:p>
    <w:p w14:paraId="48400599" w14:textId="77777777" w:rsidR="00B05982" w:rsidRDefault="00B05982" w:rsidP="00B05982">
      <w:pPr>
        <w:rPr>
          <w:b/>
          <w:bCs/>
          <w:u w:val="single"/>
        </w:rPr>
      </w:pPr>
    </w:p>
    <w:p w14:paraId="5B238D1B" w14:textId="77777777" w:rsidR="00B05982" w:rsidRDefault="00B05982" w:rsidP="00B05982">
      <w:r>
        <w:t xml:space="preserve">The group continued their conversation about the data they collected on mattress recycling. </w:t>
      </w:r>
    </w:p>
    <w:p w14:paraId="7DE92C6E" w14:textId="77777777" w:rsidR="00B05982" w:rsidRDefault="00B05982" w:rsidP="00B05982">
      <w:pPr>
        <w:pStyle w:val="ListParagraph"/>
        <w:numPr>
          <w:ilvl w:val="0"/>
          <w:numId w:val="8"/>
        </w:numPr>
        <w:rPr>
          <w:rFonts w:eastAsia="Times New Roman"/>
        </w:rPr>
      </w:pPr>
      <w:r>
        <w:rPr>
          <w:rFonts w:eastAsia="Times New Roman"/>
        </w:rPr>
        <w:t xml:space="preserve">Nadja explained that the city of Kansas City does their own hauling for mattress, and explained several associated costs; </w:t>
      </w:r>
    </w:p>
    <w:p w14:paraId="755A802D" w14:textId="77777777" w:rsidR="00B05982" w:rsidRDefault="00B05982" w:rsidP="00B05982">
      <w:pPr>
        <w:pStyle w:val="ListParagraph"/>
        <w:numPr>
          <w:ilvl w:val="1"/>
          <w:numId w:val="9"/>
        </w:numPr>
        <w:rPr>
          <w:rFonts w:eastAsia="Times New Roman"/>
        </w:rPr>
      </w:pPr>
      <w:r>
        <w:rPr>
          <w:rFonts w:eastAsia="Times New Roman"/>
        </w:rPr>
        <w:t xml:space="preserve">In Kansas City, residents can put mattresses on curb and city will pick it up for no added costs. Disposal costs (tipping fee) is $1.15 (calculated by weight and size of mattresses, and costs of typical garbage disposal rates). </w:t>
      </w:r>
    </w:p>
    <w:p w14:paraId="2BF4473E" w14:textId="77777777" w:rsidR="00B05982" w:rsidRDefault="00B05982" w:rsidP="00B05982">
      <w:pPr>
        <w:pStyle w:val="ListParagraph"/>
        <w:numPr>
          <w:ilvl w:val="1"/>
          <w:numId w:val="9"/>
        </w:numPr>
        <w:rPr>
          <w:rFonts w:eastAsia="Times New Roman"/>
        </w:rPr>
      </w:pPr>
      <w:r>
        <w:rPr>
          <w:rFonts w:eastAsia="Times New Roman"/>
        </w:rPr>
        <w:t>Outside the city limits, residents pay $25 for disposal.</w:t>
      </w:r>
    </w:p>
    <w:p w14:paraId="555DE9F7" w14:textId="77777777" w:rsidR="00B05982" w:rsidRDefault="00B05982" w:rsidP="00B05982">
      <w:pPr>
        <w:pStyle w:val="ListParagraph"/>
        <w:numPr>
          <w:ilvl w:val="1"/>
          <w:numId w:val="9"/>
        </w:numPr>
        <w:rPr>
          <w:rFonts w:eastAsia="Times New Roman"/>
        </w:rPr>
      </w:pPr>
      <w:r>
        <w:rPr>
          <w:rFonts w:eastAsia="Times New Roman"/>
        </w:rPr>
        <w:t xml:space="preserve">Recycling costs $20 for pickup and $10 if it is dropped off (Avenue of Life). </w:t>
      </w:r>
    </w:p>
    <w:p w14:paraId="0EE59DC6" w14:textId="77777777" w:rsidR="00B05982" w:rsidRDefault="00B05982" w:rsidP="00B05982">
      <w:pPr>
        <w:rPr>
          <w:u w:val="single"/>
        </w:rPr>
      </w:pPr>
      <w:r>
        <w:t>Scott asked if anyone knew about added costs from mattresses complications at landfills (in addition to normal costs associated with trash).</w:t>
      </w:r>
    </w:p>
    <w:p w14:paraId="19E25DC5" w14:textId="77777777" w:rsidR="00B05982" w:rsidRDefault="00B05982" w:rsidP="00B05982">
      <w:pPr>
        <w:pStyle w:val="ListParagraph"/>
        <w:numPr>
          <w:ilvl w:val="0"/>
          <w:numId w:val="10"/>
        </w:numPr>
        <w:rPr>
          <w:rFonts w:eastAsia="Times New Roman"/>
        </w:rPr>
      </w:pPr>
      <w:r>
        <w:rPr>
          <w:rFonts w:eastAsia="Times New Roman"/>
        </w:rPr>
        <w:t>Barbara may have more information about additional costs associated with managing mattresses.</w:t>
      </w:r>
    </w:p>
    <w:p w14:paraId="1C3401D2" w14:textId="77777777" w:rsidR="00B05982" w:rsidRDefault="00B05982" w:rsidP="00B05982">
      <w:r>
        <w:t xml:space="preserve">The Mattress committee has not met but Angie will touch base with Barbara. </w:t>
      </w:r>
    </w:p>
    <w:p w14:paraId="1236920F" w14:textId="77777777" w:rsidR="00B05982" w:rsidRDefault="00B05982" w:rsidP="00B05982">
      <w:pPr>
        <w:pStyle w:val="ListParagraph"/>
        <w:numPr>
          <w:ilvl w:val="0"/>
          <w:numId w:val="11"/>
        </w:numPr>
        <w:rPr>
          <w:rFonts w:eastAsia="Times New Roman"/>
        </w:rPr>
      </w:pPr>
      <w:r>
        <w:rPr>
          <w:rFonts w:eastAsia="Times New Roman"/>
        </w:rPr>
        <w:t xml:space="preserve">Angie also mentioned that locally, landfills do not want mattresses and that recycling costs are the same as KC. </w:t>
      </w:r>
    </w:p>
    <w:p w14:paraId="528E08D6" w14:textId="77777777" w:rsidR="00B05982" w:rsidRDefault="00B05982" w:rsidP="00B05982">
      <w:pPr>
        <w:rPr>
          <w:b/>
          <w:bCs/>
          <w:u w:val="single"/>
        </w:rPr>
      </w:pPr>
      <w:r>
        <w:rPr>
          <w:b/>
          <w:bCs/>
          <w:u w:val="single"/>
        </w:rPr>
        <w:t xml:space="preserve">Pharmaceuticals </w:t>
      </w:r>
    </w:p>
    <w:p w14:paraId="2DF5ED35" w14:textId="77777777" w:rsidR="00B05982" w:rsidRDefault="00B05982" w:rsidP="00B05982">
      <w:pPr>
        <w:rPr>
          <w:b/>
          <w:bCs/>
          <w:u w:val="single"/>
        </w:rPr>
      </w:pPr>
    </w:p>
    <w:p w14:paraId="4E99E092" w14:textId="77777777" w:rsidR="00B05982" w:rsidRDefault="00B05982" w:rsidP="00B05982">
      <w:r>
        <w:t xml:space="preserve">Lisa let the group know that the Board approved the grant for a Pharmaceuticals Stakeholder Meeting, which will be similar to the Paint Stakeholder Meeting that PSI and the group are setting up now. PSI thanks the members who wrote letters of support. </w:t>
      </w:r>
    </w:p>
    <w:p w14:paraId="00492479" w14:textId="77777777" w:rsidR="00B05982" w:rsidRDefault="00B05982" w:rsidP="00B05982"/>
    <w:p w14:paraId="1108EADC" w14:textId="77777777" w:rsidR="00B05982" w:rsidRDefault="00B05982" w:rsidP="00B05982">
      <w:proofErr w:type="spellStart"/>
      <w:r>
        <w:t>Lelande</w:t>
      </w:r>
      <w:proofErr w:type="spellEnd"/>
      <w:r>
        <w:t xml:space="preserve"> had no updates to share but is very excited to start telling people about the future meeting. </w:t>
      </w:r>
    </w:p>
    <w:p w14:paraId="1E26B68B" w14:textId="77777777" w:rsidR="00B05982" w:rsidRDefault="00B05982" w:rsidP="00B05982">
      <w:pPr>
        <w:rPr>
          <w:b/>
          <w:bCs/>
        </w:rPr>
      </w:pPr>
    </w:p>
    <w:p w14:paraId="4E35B251" w14:textId="77777777" w:rsidR="00B05982" w:rsidRDefault="00B05982" w:rsidP="00B05982">
      <w:pPr>
        <w:rPr>
          <w:b/>
          <w:bCs/>
          <w:u w:val="single"/>
        </w:rPr>
      </w:pPr>
      <w:r>
        <w:rPr>
          <w:b/>
          <w:bCs/>
          <w:u w:val="single"/>
        </w:rPr>
        <w:lastRenderedPageBreak/>
        <w:t xml:space="preserve">Other Topics of Interest </w:t>
      </w:r>
    </w:p>
    <w:p w14:paraId="7D06A5D6" w14:textId="77777777" w:rsidR="00B05982" w:rsidRDefault="00B05982" w:rsidP="00B05982">
      <w:pPr>
        <w:rPr>
          <w:b/>
          <w:bCs/>
        </w:rPr>
      </w:pPr>
    </w:p>
    <w:p w14:paraId="03150FD6" w14:textId="77777777" w:rsidR="00B05982" w:rsidRDefault="00B05982" w:rsidP="00B05982">
      <w:r>
        <w:t xml:space="preserve">The Solid Waste Advisory Board is looking for legislative recommendations from their annual report. </w:t>
      </w:r>
    </w:p>
    <w:p w14:paraId="5A0D396A" w14:textId="77777777" w:rsidR="00B05982" w:rsidRDefault="00B05982" w:rsidP="00B05982">
      <w:pPr>
        <w:pStyle w:val="ListParagraph"/>
        <w:numPr>
          <w:ilvl w:val="0"/>
          <w:numId w:val="11"/>
        </w:numPr>
        <w:rPr>
          <w:rFonts w:eastAsia="Times New Roman"/>
        </w:rPr>
      </w:pPr>
      <w:proofErr w:type="spellStart"/>
      <w:r>
        <w:rPr>
          <w:rFonts w:eastAsia="Times New Roman"/>
        </w:rPr>
        <w:t>Lelande</w:t>
      </w:r>
      <w:proofErr w:type="spellEnd"/>
      <w:r>
        <w:rPr>
          <w:rFonts w:eastAsia="Times New Roman"/>
        </w:rPr>
        <w:t xml:space="preserve"> asked the group if they had any recommendations.</w:t>
      </w:r>
    </w:p>
    <w:p w14:paraId="48608BF3" w14:textId="77777777" w:rsidR="00B05982" w:rsidRDefault="00B05982" w:rsidP="00B05982">
      <w:pPr>
        <w:pStyle w:val="ListParagraph"/>
        <w:numPr>
          <w:ilvl w:val="0"/>
          <w:numId w:val="12"/>
        </w:numPr>
        <w:rPr>
          <w:rFonts w:eastAsia="Times New Roman"/>
        </w:rPr>
      </w:pPr>
      <w:r>
        <w:rPr>
          <w:rFonts w:eastAsia="Times New Roman"/>
        </w:rPr>
        <w:t>If anyone has any priorities for SWAB send them to Tammy Snodgrass.</w:t>
      </w:r>
    </w:p>
    <w:p w14:paraId="3AE5BE19" w14:textId="77777777" w:rsidR="00B05982" w:rsidRDefault="00B05982" w:rsidP="00B05982">
      <w:pPr>
        <w:pStyle w:val="ListParagraph"/>
        <w:numPr>
          <w:ilvl w:val="0"/>
          <w:numId w:val="12"/>
        </w:numPr>
        <w:rPr>
          <w:rFonts w:eastAsia="Times New Roman"/>
        </w:rPr>
      </w:pPr>
      <w:r>
        <w:rPr>
          <w:rFonts w:eastAsia="Times New Roman"/>
        </w:rPr>
        <w:t xml:space="preserve">Legislative recommendations should be submitted before SWAB’s (early to mid) November meeting. </w:t>
      </w:r>
    </w:p>
    <w:p w14:paraId="1ABA903D" w14:textId="77777777" w:rsidR="00B05982" w:rsidRDefault="00B05982" w:rsidP="00B05982">
      <w:pPr>
        <w:pStyle w:val="ListParagraph"/>
        <w:numPr>
          <w:ilvl w:val="0"/>
          <w:numId w:val="12"/>
        </w:numPr>
        <w:rPr>
          <w:rFonts w:eastAsia="Times New Roman"/>
        </w:rPr>
      </w:pPr>
      <w:r>
        <w:rPr>
          <w:rFonts w:eastAsia="Times New Roman"/>
        </w:rPr>
        <w:t xml:space="preserve">The Board is choosing 3 to 5 priorities to focus on. </w:t>
      </w:r>
    </w:p>
    <w:p w14:paraId="023C2EC2" w14:textId="77777777" w:rsidR="00B05982" w:rsidRDefault="00B05982" w:rsidP="00B05982">
      <w:pPr>
        <w:pStyle w:val="ListParagraph"/>
        <w:numPr>
          <w:ilvl w:val="0"/>
          <w:numId w:val="12"/>
        </w:numPr>
        <w:rPr>
          <w:rFonts w:eastAsia="Times New Roman"/>
        </w:rPr>
      </w:pPr>
      <w:proofErr w:type="spellStart"/>
      <w:r>
        <w:rPr>
          <w:rFonts w:eastAsia="Times New Roman"/>
        </w:rPr>
        <w:t>Lelande</w:t>
      </w:r>
      <w:proofErr w:type="spellEnd"/>
      <w:r>
        <w:rPr>
          <w:rFonts w:eastAsia="Times New Roman"/>
        </w:rPr>
        <w:t xml:space="preserve"> can send draft version of the annual report and date for the next SWAB meeting to Kristin. </w:t>
      </w:r>
    </w:p>
    <w:p w14:paraId="59DA7D99" w14:textId="77777777" w:rsidR="00B05982" w:rsidRDefault="00B05982" w:rsidP="00B05982"/>
    <w:p w14:paraId="2E114E79" w14:textId="77777777" w:rsidR="00B05982" w:rsidRDefault="00B05982" w:rsidP="00B05982"/>
    <w:p w14:paraId="68FC340C" w14:textId="77777777" w:rsidR="00B05982" w:rsidRDefault="00B05982" w:rsidP="00B05982"/>
    <w:p w14:paraId="54E314A8" w14:textId="77777777" w:rsidR="00D54C0D" w:rsidRDefault="00D54C0D"/>
    <w:sectPr w:rsidR="00D5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09A"/>
    <w:multiLevelType w:val="hybridMultilevel"/>
    <w:tmpl w:val="7D04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C5F07"/>
    <w:multiLevelType w:val="hybridMultilevel"/>
    <w:tmpl w:val="55200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C416B"/>
    <w:multiLevelType w:val="hybridMultilevel"/>
    <w:tmpl w:val="D6A29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EC81BF6"/>
    <w:multiLevelType w:val="hybridMultilevel"/>
    <w:tmpl w:val="A248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6556A2"/>
    <w:multiLevelType w:val="hybridMultilevel"/>
    <w:tmpl w:val="ACFE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3A275F"/>
    <w:multiLevelType w:val="hybridMultilevel"/>
    <w:tmpl w:val="93105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4D2A0B"/>
    <w:multiLevelType w:val="hybridMultilevel"/>
    <w:tmpl w:val="F22E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7161D7"/>
    <w:multiLevelType w:val="hybridMultilevel"/>
    <w:tmpl w:val="84F2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861209"/>
    <w:multiLevelType w:val="hybridMultilevel"/>
    <w:tmpl w:val="8116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DB1356"/>
    <w:multiLevelType w:val="hybridMultilevel"/>
    <w:tmpl w:val="E850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E2174D"/>
    <w:multiLevelType w:val="hybridMultilevel"/>
    <w:tmpl w:val="54CA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D93AA0"/>
    <w:multiLevelType w:val="hybridMultilevel"/>
    <w:tmpl w:val="BD16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82"/>
    <w:rsid w:val="007B56D4"/>
    <w:rsid w:val="00B05982"/>
    <w:rsid w:val="00B50595"/>
    <w:rsid w:val="00D54C0D"/>
    <w:rsid w:val="00D6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9F33"/>
  <w15:chartTrackingRefBased/>
  <w15:docId w15:val="{EDDC4400-E788-4E3E-8F02-33FCB1E3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8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82"/>
    <w:pPr>
      <w:spacing w:after="160" w:line="252" w:lineRule="auto"/>
      <w:ind w:left="720"/>
      <w:contextualSpacing/>
    </w:pPr>
  </w:style>
  <w:style w:type="character" w:styleId="CommentReference">
    <w:name w:val="annotation reference"/>
    <w:basedOn w:val="DefaultParagraphFont"/>
    <w:uiPriority w:val="99"/>
    <w:semiHidden/>
    <w:unhideWhenUsed/>
    <w:rsid w:val="00B0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dcterms:created xsi:type="dcterms:W3CDTF">2019-11-13T15:25:00Z</dcterms:created>
  <dcterms:modified xsi:type="dcterms:W3CDTF">2019-11-13T15:26:00Z</dcterms:modified>
</cp:coreProperties>
</file>